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74F64" w:rsidRPr="00EB3731" w:rsidP="00887834" w14:paraId="5DD5F304" w14:textId="5A5FC2D2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  <w:r w:rsidRPr="00EB3731" w:rsidR="00B9132A">
        <w:rPr>
          <w:rFonts w:ascii="Times New Roman" w:eastAsia="Times New Roman" w:hAnsi="Times New Roman" w:cs="Times New Roman"/>
          <w:sz w:val="27"/>
          <w:szCs w:val="27"/>
          <w:lang w:eastAsia="ru-RU"/>
        </w:rPr>
        <w:t>Дело № 2-</w:t>
      </w:r>
      <w:r w:rsidR="004A0251">
        <w:rPr>
          <w:rFonts w:ascii="Times New Roman" w:eastAsia="Times New Roman" w:hAnsi="Times New Roman" w:cs="Times New Roman"/>
          <w:sz w:val="27"/>
          <w:szCs w:val="27"/>
          <w:lang w:eastAsia="ru-RU"/>
        </w:rPr>
        <w:t>2745</w:t>
      </w:r>
      <w:r w:rsidRPr="00EB3731" w:rsidR="00B9132A">
        <w:rPr>
          <w:rFonts w:ascii="Times New Roman" w:eastAsia="Times New Roman" w:hAnsi="Times New Roman" w:cs="Times New Roman"/>
          <w:sz w:val="27"/>
          <w:szCs w:val="27"/>
          <w:lang w:eastAsia="ru-RU"/>
        </w:rPr>
        <w:t>-21</w:t>
      </w:r>
      <w:r w:rsidRPr="00EB3731" w:rsidR="00887834">
        <w:rPr>
          <w:rFonts w:ascii="Times New Roman" w:eastAsia="Times New Roman" w:hAnsi="Times New Roman" w:cs="Times New Roman"/>
          <w:sz w:val="27"/>
          <w:szCs w:val="27"/>
          <w:lang w:eastAsia="ru-RU"/>
        </w:rPr>
        <w:t>0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EB3731" w:rsidR="00B9132A">
        <w:rPr>
          <w:rFonts w:ascii="Times New Roman" w:eastAsia="Times New Roman" w:hAnsi="Times New Roman" w:cs="Times New Roman"/>
          <w:sz w:val="27"/>
          <w:szCs w:val="27"/>
          <w:lang w:eastAsia="ru-RU"/>
        </w:rPr>
        <w:t>/202</w:t>
      </w:r>
      <w:r w:rsid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>6</w:t>
      </w:r>
    </w:p>
    <w:p w:rsidR="00347625" w:rsidP="00347625" w14:paraId="6DFEEBFC" w14:textId="1A82C382">
      <w:pPr>
        <w:jc w:val="right"/>
        <w:rPr>
          <w:rFonts w:ascii="Tahoma" w:hAnsi="Tahoma" w:cs="Tahoma"/>
          <w:b/>
          <w:bCs/>
          <w:sz w:val="20"/>
          <w:szCs w:val="20"/>
        </w:rPr>
      </w:pPr>
      <w:r w:rsidRPr="00EB3731">
        <w:rPr>
          <w:rFonts w:ascii="Times New Roman" w:hAnsi="Times New Roman" w:cs="Times New Roman"/>
          <w:bCs/>
          <w:sz w:val="27"/>
          <w:szCs w:val="27"/>
        </w:rPr>
        <w:t xml:space="preserve">УИД </w:t>
      </w:r>
      <w:r w:rsidRPr="006434DE" w:rsidR="006434DE">
        <w:rPr>
          <w:rFonts w:ascii="Times New Roman" w:hAnsi="Times New Roman" w:cs="Times New Roman"/>
          <w:bCs/>
          <w:sz w:val="24"/>
          <w:szCs w:val="24"/>
        </w:rPr>
        <w:t>86MS0021-01-2026-003778-92</w:t>
      </w:r>
    </w:p>
    <w:p w:rsidR="00674F64" w:rsidRPr="001776D2" w:rsidP="00F12222" w14:paraId="5C362381" w14:textId="67B01FC0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РЕШЕНИЕ</w:t>
      </w:r>
    </w:p>
    <w:p w:rsidR="00674F64" w:rsidRPr="001776D2" w:rsidP="00F12222" w14:paraId="23FCEB19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>ИМЕНЕМ РОССИЙСКОЙ ФЕДЕРАЦИИ</w:t>
      </w:r>
    </w:p>
    <w:p w:rsidR="00674F64" w:rsidRPr="001776D2" w:rsidP="00887834" w14:paraId="38D3F2C0" w14:textId="77777777">
      <w:pPr>
        <w:spacing w:after="0"/>
        <w:jc w:val="right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887834" w:rsidRPr="001776D2" w:rsidP="004A0251" w14:paraId="2B05FD19" w14:textId="557CC926">
      <w:pPr>
        <w:pStyle w:val="BodyTextIndent"/>
        <w:ind w:firstLine="0"/>
        <w:rPr>
          <w:sz w:val="27"/>
          <w:szCs w:val="27"/>
        </w:rPr>
      </w:pPr>
      <w:r w:rsidRPr="001776D2">
        <w:rPr>
          <w:sz w:val="27"/>
          <w:szCs w:val="27"/>
        </w:rPr>
        <w:t>г. Нижневартовск</w:t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</w:r>
      <w:r w:rsidRPr="001776D2">
        <w:rPr>
          <w:sz w:val="27"/>
          <w:szCs w:val="27"/>
        </w:rPr>
        <w:tab/>
        <w:t xml:space="preserve">           </w:t>
      </w:r>
      <w:r w:rsidR="00222708">
        <w:rPr>
          <w:sz w:val="27"/>
          <w:szCs w:val="27"/>
        </w:rPr>
        <w:t xml:space="preserve">              </w:t>
      </w:r>
      <w:r w:rsidR="00222708">
        <w:rPr>
          <w:sz w:val="27"/>
          <w:szCs w:val="27"/>
        </w:rPr>
        <w:tab/>
        <w:t xml:space="preserve">         </w:t>
      </w:r>
      <w:r w:rsidRPr="001776D2">
        <w:rPr>
          <w:sz w:val="27"/>
          <w:szCs w:val="27"/>
        </w:rPr>
        <w:t xml:space="preserve"> </w:t>
      </w:r>
      <w:r w:rsidR="00F12222">
        <w:rPr>
          <w:sz w:val="27"/>
          <w:szCs w:val="27"/>
        </w:rPr>
        <w:t>0</w:t>
      </w:r>
      <w:r w:rsidR="00766F67">
        <w:rPr>
          <w:sz w:val="27"/>
          <w:szCs w:val="27"/>
        </w:rPr>
        <w:t xml:space="preserve">7 </w:t>
      </w:r>
      <w:r w:rsidR="00F12222">
        <w:rPr>
          <w:sz w:val="27"/>
          <w:szCs w:val="27"/>
        </w:rPr>
        <w:t>июля</w:t>
      </w:r>
      <w:r w:rsidR="008A07F8">
        <w:rPr>
          <w:sz w:val="27"/>
          <w:szCs w:val="27"/>
        </w:rPr>
        <w:t xml:space="preserve"> 2026</w:t>
      </w:r>
      <w:r w:rsidRPr="001776D2">
        <w:rPr>
          <w:sz w:val="27"/>
          <w:szCs w:val="27"/>
        </w:rPr>
        <w:t xml:space="preserve"> года</w:t>
      </w:r>
    </w:p>
    <w:p w:rsidR="00674F64" w:rsidRPr="00F12222" w:rsidP="00F12222" w14:paraId="0FF3D539" w14:textId="1C2DCC62">
      <w:pPr>
        <w:spacing w:after="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12222">
        <w:rPr>
          <w:rFonts w:ascii="Times New Roman" w:hAnsi="Times New Roman" w:cs="Times New Roman"/>
          <w:sz w:val="27"/>
          <w:szCs w:val="27"/>
        </w:rPr>
        <w:t xml:space="preserve">Мировой судья судебного участка № 2 Нижневартовского судебного района города окружного </w:t>
      </w:r>
      <w:r w:rsidRPr="00F12222">
        <w:rPr>
          <w:rFonts w:ascii="Times New Roman" w:hAnsi="Times New Roman" w:cs="Times New Roman"/>
          <w:sz w:val="27"/>
          <w:szCs w:val="27"/>
        </w:rPr>
        <w:t>значения Нижневартовска Ханты-Мансийского автономного округа - Югры Трифонова Л.И</w:t>
      </w:r>
      <w:r w:rsidRP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., </w:t>
      </w:r>
      <w:r w:rsidRPr="00F12222"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исполняющий обязанности мирового судьи </w:t>
      </w:r>
      <w:r w:rsidRPr="00F12222" w:rsidR="00F12222">
        <w:rPr>
          <w:rFonts w:ascii="Times New Roman" w:hAnsi="Times New Roman" w:cs="Times New Roman"/>
          <w:sz w:val="27"/>
          <w:szCs w:val="27"/>
        </w:rPr>
        <w:t>судебного участка № 1 Нижневартовского судебного района города окружного значения Нижневартовска Ханты-Мансийского автономного округа – Югры</w:t>
      </w:r>
      <w:r w:rsidRPr="00585559" w:rsidR="00F12222">
        <w:rPr>
          <w:rFonts w:ascii="Times New Roman" w:hAnsi="Times New Roman" w:cs="Times New Roman"/>
          <w:sz w:val="26"/>
          <w:szCs w:val="26"/>
        </w:rPr>
        <w:t>,</w:t>
      </w:r>
    </w:p>
    <w:p w:rsidR="008A07F8" w:rsidP="00887834" w14:paraId="7732E5C7" w14:textId="7777777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при секретаре </w:t>
      </w:r>
      <w:r w:rsidRPr="00350066" w:rsidR="00887834">
        <w:rPr>
          <w:rFonts w:ascii="Times New Roman" w:hAnsi="Times New Roman" w:cs="Times New Roman"/>
          <w:sz w:val="27"/>
          <w:szCs w:val="27"/>
        </w:rPr>
        <w:t>Уденеевой Л.Ф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8A07F8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</w:p>
    <w:p w:rsidR="00CB7C39" w:rsidRPr="00350066" w:rsidP="00E05F3B" w14:paraId="5BCCEEC3" w14:textId="3DD065BB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в отсутствие представителя истца </w:t>
      </w:r>
      <w:r w:rsidRPr="00EB3731">
        <w:rPr>
          <w:rFonts w:ascii="Times New Roman" w:hAnsi="Times New Roman" w:cs="Times New Roman"/>
          <w:sz w:val="27"/>
          <w:szCs w:val="27"/>
        </w:rPr>
        <w:t>Югорского фонда капитального ремонта многоквартирных домов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ответчика </w:t>
      </w:r>
      <w:r w:rsidR="0067713F">
        <w:rPr>
          <w:rFonts w:ascii="Times New Roman" w:hAnsi="Times New Roman" w:cs="Times New Roman"/>
          <w:sz w:val="27"/>
          <w:szCs w:val="27"/>
        </w:rPr>
        <w:t>Ткачук</w:t>
      </w:r>
      <w:r w:rsidR="00E7622D">
        <w:rPr>
          <w:rFonts w:ascii="Times New Roman" w:hAnsi="Times New Roman" w:cs="Times New Roman"/>
          <w:sz w:val="27"/>
          <w:szCs w:val="27"/>
        </w:rPr>
        <w:t>а</w:t>
      </w:r>
      <w:r w:rsidR="0067713F">
        <w:rPr>
          <w:rFonts w:ascii="Times New Roman" w:hAnsi="Times New Roman" w:cs="Times New Roman"/>
          <w:sz w:val="27"/>
          <w:szCs w:val="27"/>
        </w:rPr>
        <w:t xml:space="preserve"> Н.Н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.,</w:t>
      </w:r>
      <w:r w:rsidRPr="00350066">
        <w:rPr>
          <w:rFonts w:ascii="Times New Roman" w:hAnsi="Times New Roman" w:cs="Times New Roman"/>
          <w:sz w:val="27"/>
          <w:szCs w:val="27"/>
        </w:rPr>
        <w:t xml:space="preserve"> (</w:t>
      </w:r>
      <w:r w:rsidR="004A0251">
        <w:rPr>
          <w:rFonts w:ascii="Times New Roman" w:hAnsi="Times New Roman" w:cs="Times New Roman"/>
          <w:sz w:val="27"/>
          <w:szCs w:val="27"/>
        </w:rPr>
        <w:t>заявление представителя ответчика Ивановой И.Н. об отказе в иске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>)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, </w:t>
      </w:r>
    </w:p>
    <w:p w:rsidR="00674F64" w:rsidRPr="00350066" w:rsidP="00887834" w14:paraId="0E81C1F3" w14:textId="430AE552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EB373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рассмотрев в открытом судебном заседании гражданское дело по иску 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к </w:t>
      </w:r>
      <w:r w:rsidR="0067713F">
        <w:rPr>
          <w:rFonts w:ascii="Times New Roman" w:hAnsi="Times New Roman" w:cs="Times New Roman"/>
          <w:sz w:val="27"/>
          <w:szCs w:val="27"/>
        </w:rPr>
        <w:t>Ткачук</w:t>
      </w:r>
      <w:r w:rsidR="00E7622D">
        <w:rPr>
          <w:rFonts w:ascii="Times New Roman" w:hAnsi="Times New Roman" w:cs="Times New Roman"/>
          <w:sz w:val="27"/>
          <w:szCs w:val="27"/>
        </w:rPr>
        <w:t>у</w:t>
      </w:r>
      <w:r w:rsidR="0067713F">
        <w:rPr>
          <w:rFonts w:ascii="Times New Roman" w:hAnsi="Times New Roman" w:cs="Times New Roman"/>
          <w:sz w:val="27"/>
          <w:szCs w:val="27"/>
        </w:rPr>
        <w:t xml:space="preserve"> Николаю Николаевичу</w:t>
      </w:r>
      <w:r w:rsidRPr="00EB3731" w:rsidR="00EB3731">
        <w:rPr>
          <w:rFonts w:ascii="Times New Roman" w:hAnsi="Times New Roman" w:cs="Times New Roman"/>
          <w:sz w:val="27"/>
          <w:szCs w:val="27"/>
        </w:rPr>
        <w:t xml:space="preserve"> о взыскании задолженности по взносам на капитальный ремонт общего имущества в многоквартирном доме</w:t>
      </w:r>
      <w:r w:rsidRPr="00350066" w:rsidR="00C42ECE">
        <w:rPr>
          <w:rFonts w:ascii="Times New Roman" w:hAnsi="Times New Roman" w:cs="Times New Roman"/>
          <w:sz w:val="27"/>
          <w:szCs w:val="27"/>
        </w:rPr>
        <w:t>,</w:t>
      </w:r>
    </w:p>
    <w:p w:rsidR="00C42ECE" w:rsidRPr="00350066" w:rsidP="00E05F3B" w14:paraId="2E583393" w14:textId="17ED5397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Руководствуясь ст.ст. 194-19</w:t>
      </w:r>
      <w:r w:rsidRPr="00350066" w:rsidR="008C784C">
        <w:rPr>
          <w:rFonts w:ascii="Times New Roman" w:eastAsia="Times New Roman" w:hAnsi="Times New Roman" w:cs="Times New Roman"/>
          <w:sz w:val="27"/>
          <w:szCs w:val="27"/>
          <w:lang w:eastAsia="ru-RU"/>
        </w:rPr>
        <w:t>9</w:t>
      </w:r>
      <w:r w:rsidRPr="00350066" w:rsidR="001776D2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ГПК РФ, мировой судья</w:t>
      </w:r>
    </w:p>
    <w:p w:rsidR="00A20D07" w:rsidRPr="00350066" w:rsidP="00887834" w14:paraId="587F1FE4" w14:textId="77777777">
      <w:pPr>
        <w:spacing w:after="0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РЕШИЛ:</w:t>
      </w:r>
    </w:p>
    <w:p w:rsidR="00B266E0" w:rsidRPr="00CB7C39" w:rsidP="00CB7C39" w14:paraId="253F7FE2" w14:textId="03295304">
      <w:pPr>
        <w:spacing w:after="0"/>
        <w:ind w:firstLine="567"/>
        <w:jc w:val="both"/>
        <w:rPr>
          <w:rFonts w:ascii="Times New Roman" w:hAnsi="Times New Roman" w:cs="Times New Roman"/>
          <w:sz w:val="27"/>
          <w:szCs w:val="27"/>
        </w:rPr>
      </w:pPr>
      <w:r w:rsidRPr="00D564D7">
        <w:rPr>
          <w:rFonts w:ascii="Times New Roman" w:hAnsi="Times New Roman" w:cs="Times New Roman"/>
          <w:sz w:val="27"/>
          <w:szCs w:val="27"/>
        </w:rPr>
        <w:t xml:space="preserve">В удовлетворении исковых требований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Югорского фонда капитального ремонта многоквартирных домов </w:t>
      </w:r>
      <w:r w:rsidRPr="00D564D7">
        <w:rPr>
          <w:rFonts w:ascii="Times New Roman" w:eastAsia="Times New Roman" w:hAnsi="Times New Roman" w:cs="Times New Roman"/>
          <w:sz w:val="27"/>
          <w:szCs w:val="27"/>
          <w:lang w:eastAsia="ru-RU"/>
        </w:rPr>
        <w:t>(</w:t>
      </w:r>
      <w:r w:rsidRPr="00D564D7">
        <w:rPr>
          <w:rFonts w:ascii="Times New Roman" w:hAnsi="Times New Roman" w:cs="Times New Roman"/>
          <w:sz w:val="27"/>
          <w:szCs w:val="27"/>
        </w:rPr>
        <w:t xml:space="preserve">ИНН </w:t>
      </w:r>
      <w:r w:rsidRPr="00D564D7" w:rsidR="00EB3731">
        <w:rPr>
          <w:rFonts w:ascii="Times New Roman" w:hAnsi="Times New Roman" w:cs="Times New Roman"/>
          <w:sz w:val="27"/>
          <w:szCs w:val="27"/>
        </w:rPr>
        <w:t>8601999247</w:t>
      </w:r>
      <w:r w:rsidRPr="00D564D7">
        <w:rPr>
          <w:rFonts w:ascii="Times New Roman" w:hAnsi="Times New Roman" w:cs="Times New Roman"/>
          <w:sz w:val="27"/>
          <w:szCs w:val="27"/>
        </w:rPr>
        <w:t xml:space="preserve">) к </w:t>
      </w:r>
      <w:r w:rsidR="0067713F">
        <w:rPr>
          <w:rFonts w:ascii="Times New Roman" w:hAnsi="Times New Roman" w:cs="Times New Roman"/>
          <w:sz w:val="27"/>
          <w:szCs w:val="27"/>
        </w:rPr>
        <w:t>Ткачук</w:t>
      </w:r>
      <w:r w:rsidR="00E7622D">
        <w:rPr>
          <w:rFonts w:ascii="Times New Roman" w:hAnsi="Times New Roman" w:cs="Times New Roman"/>
          <w:sz w:val="27"/>
          <w:szCs w:val="27"/>
        </w:rPr>
        <w:t>у</w:t>
      </w:r>
      <w:r w:rsidR="0067713F">
        <w:rPr>
          <w:rFonts w:ascii="Times New Roman" w:hAnsi="Times New Roman" w:cs="Times New Roman"/>
          <w:sz w:val="27"/>
          <w:szCs w:val="27"/>
        </w:rPr>
        <w:t xml:space="preserve"> Николаю Николаевичу </w:t>
      </w:r>
      <w:r w:rsidRPr="00EB3731" w:rsidR="00347625">
        <w:rPr>
          <w:rFonts w:ascii="Times New Roman" w:hAnsi="Times New Roman" w:cs="Times New Roman"/>
          <w:sz w:val="27"/>
          <w:szCs w:val="27"/>
        </w:rPr>
        <w:t xml:space="preserve"> </w:t>
      </w:r>
      <w:r w:rsidRPr="00D564D7">
        <w:rPr>
          <w:rFonts w:ascii="Times New Roman" w:hAnsi="Times New Roman" w:cs="Times New Roman"/>
          <w:sz w:val="27"/>
          <w:szCs w:val="27"/>
        </w:rPr>
        <w:t xml:space="preserve">(паспорт </w:t>
      </w:r>
      <w:r w:rsidR="0039604E">
        <w:rPr>
          <w:rFonts w:ascii="Times New Roman" w:hAnsi="Times New Roman" w:cs="Times New Roman"/>
          <w:sz w:val="27"/>
          <w:szCs w:val="27"/>
        </w:rPr>
        <w:t>…</w:t>
      </w:r>
      <w:r w:rsidRPr="00D564D7">
        <w:rPr>
          <w:rFonts w:ascii="Times New Roman" w:hAnsi="Times New Roman" w:cs="Times New Roman"/>
          <w:sz w:val="27"/>
          <w:szCs w:val="27"/>
        </w:rPr>
        <w:t xml:space="preserve">) </w:t>
      </w:r>
      <w:r w:rsidRPr="00D564D7" w:rsidR="00EB3731">
        <w:rPr>
          <w:rFonts w:ascii="Times New Roman" w:hAnsi="Times New Roman" w:cs="Times New Roman"/>
          <w:sz w:val="27"/>
          <w:szCs w:val="27"/>
        </w:rPr>
        <w:t xml:space="preserve">о взыскании задолженности </w:t>
      </w:r>
      <w:r w:rsidRPr="00D564D7" w:rsidR="00D564D7">
        <w:rPr>
          <w:rFonts w:ascii="Times New Roman" w:hAnsi="Times New Roman" w:cs="Times New Roman"/>
          <w:sz w:val="27"/>
          <w:szCs w:val="27"/>
        </w:rPr>
        <w:t>по оплате взноса на капитальный ремонт общего имущества в многоквартирном доме, предоставляемых п</w:t>
      </w:r>
      <w:r w:rsidR="00F12222">
        <w:rPr>
          <w:rFonts w:ascii="Times New Roman" w:hAnsi="Times New Roman" w:cs="Times New Roman"/>
          <w:sz w:val="27"/>
          <w:szCs w:val="27"/>
        </w:rPr>
        <w:t>о лицевому счету №</w:t>
      </w:r>
      <w:r w:rsidR="0067713F">
        <w:rPr>
          <w:rFonts w:ascii="Times New Roman" w:hAnsi="Times New Roman" w:cs="Times New Roman"/>
          <w:sz w:val="27"/>
          <w:szCs w:val="27"/>
        </w:rPr>
        <w:t>48967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за период с </w:t>
      </w:r>
      <w:r w:rsidR="0067713F">
        <w:rPr>
          <w:rFonts w:ascii="Times New Roman" w:hAnsi="Times New Roman" w:cs="Times New Roman"/>
          <w:sz w:val="27"/>
          <w:szCs w:val="27"/>
        </w:rPr>
        <w:t>01.09.2014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7713F">
        <w:rPr>
          <w:rFonts w:ascii="Times New Roman" w:hAnsi="Times New Roman" w:cs="Times New Roman"/>
          <w:sz w:val="27"/>
          <w:szCs w:val="27"/>
        </w:rPr>
        <w:t>31.05.2020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67713F">
        <w:rPr>
          <w:rFonts w:ascii="Times New Roman" w:hAnsi="Times New Roman" w:cs="Times New Roman"/>
          <w:sz w:val="27"/>
          <w:szCs w:val="27"/>
        </w:rPr>
        <w:t>24126,65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 xml:space="preserve">руб.,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пени за просрочку обязательства за период с </w:t>
      </w:r>
      <w:r w:rsidR="0067713F">
        <w:rPr>
          <w:rFonts w:ascii="Times New Roman" w:hAnsi="Times New Roman" w:cs="Times New Roman"/>
          <w:bCs/>
          <w:sz w:val="27"/>
          <w:szCs w:val="27"/>
        </w:rPr>
        <w:t>10.10.2014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</w:t>
      </w:r>
      <w:r w:rsidR="0067713F">
        <w:rPr>
          <w:rFonts w:ascii="Times New Roman" w:hAnsi="Times New Roman" w:cs="Times New Roman"/>
          <w:sz w:val="27"/>
          <w:szCs w:val="27"/>
        </w:rPr>
        <w:t>29.02.2020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в размере </w:t>
      </w:r>
      <w:r w:rsidR="0067713F">
        <w:rPr>
          <w:rFonts w:ascii="Times New Roman" w:hAnsi="Times New Roman" w:cs="Times New Roman"/>
          <w:sz w:val="27"/>
          <w:szCs w:val="27"/>
        </w:rPr>
        <w:t>5922,84</w:t>
      </w:r>
      <w:r w:rsidR="00D564D7">
        <w:rPr>
          <w:rFonts w:ascii="Times New Roman" w:hAnsi="Times New Roman" w:cs="Times New Roman"/>
          <w:sz w:val="27"/>
          <w:szCs w:val="27"/>
        </w:rPr>
        <w:t xml:space="preserve"> руб.,</w:t>
      </w:r>
      <w:r w:rsidRPr="00D564D7" w:rsidR="00D564D7">
        <w:rPr>
          <w:rFonts w:ascii="Times New Roman" w:hAnsi="Times New Roman" w:cs="Times New Roman"/>
          <w:bCs/>
          <w:sz w:val="27"/>
          <w:szCs w:val="27"/>
        </w:rPr>
        <w:t xml:space="preserve"> </w:t>
      </w:r>
      <w:r w:rsidR="00D564D7">
        <w:rPr>
          <w:rFonts w:ascii="Times New Roman" w:hAnsi="Times New Roman" w:cs="Times New Roman"/>
          <w:sz w:val="27"/>
          <w:szCs w:val="27"/>
        </w:rPr>
        <w:t>расходов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 w:rsidR="00D564D7">
        <w:rPr>
          <w:rFonts w:ascii="Times New Roman" w:hAnsi="Times New Roman" w:cs="Times New Roman"/>
          <w:sz w:val="27"/>
          <w:szCs w:val="27"/>
        </w:rPr>
        <w:t>4000</w:t>
      </w:r>
      <w:r w:rsidRPr="00D564D7" w:rsidR="00D564D7">
        <w:rPr>
          <w:rFonts w:ascii="Times New Roman" w:hAnsi="Times New Roman" w:cs="Times New Roman"/>
          <w:sz w:val="27"/>
          <w:szCs w:val="27"/>
        </w:rPr>
        <w:t xml:space="preserve"> руб</w:t>
      </w:r>
      <w:r w:rsidR="00D564D7">
        <w:rPr>
          <w:rFonts w:ascii="Times New Roman" w:hAnsi="Times New Roman" w:cs="Times New Roman"/>
          <w:sz w:val="27"/>
          <w:szCs w:val="27"/>
        </w:rPr>
        <w:t xml:space="preserve">. </w:t>
      </w:r>
      <w:r w:rsidRPr="00D564D7">
        <w:rPr>
          <w:rFonts w:ascii="Times New Roman" w:hAnsi="Times New Roman" w:cs="Times New Roman"/>
          <w:sz w:val="27"/>
          <w:szCs w:val="27"/>
        </w:rPr>
        <w:t>– отказать, в связи с пропуском срока исковой давности</w:t>
      </w:r>
      <w:r w:rsidRPr="00350066">
        <w:rPr>
          <w:rFonts w:ascii="Times New Roman" w:hAnsi="Times New Roman" w:cs="Times New Roman"/>
          <w:sz w:val="27"/>
          <w:szCs w:val="27"/>
        </w:rPr>
        <w:t xml:space="preserve">. </w:t>
      </w:r>
    </w:p>
    <w:p w:rsidR="00A87864" w:rsidRPr="00350066" w:rsidP="00A87864" w14:paraId="3DF4DCE4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Разъяснить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участвующим в деле лицам, их представителям право подать заявление о составлении мотивированного решения в следующие сроки:</w:t>
      </w:r>
    </w:p>
    <w:p w:rsidR="00A87864" w:rsidRPr="00350066" w:rsidP="00A87864" w14:paraId="75CADC9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трех дней со дня объявления резолютивной части решения суда, если лица, участвующие в деле, их представители присутствовал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и в судебном заседании;</w:t>
      </w:r>
    </w:p>
    <w:p w:rsidR="00A87864" w:rsidRPr="00350066" w:rsidP="00A87864" w14:paraId="027D4475" w14:textId="77777777">
      <w:pPr>
        <w:widowControl w:val="0"/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A87864" w:rsidRPr="00350066" w:rsidP="00A87864" w14:paraId="1AB7E797" w14:textId="77777777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color w:val="000000"/>
          <w:sz w:val="27"/>
          <w:szCs w:val="27"/>
        </w:rPr>
        <w:t xml:space="preserve">Мотивированное решение суда составляется в течение десяти дней со </w:t>
      </w:r>
      <w:r w:rsidRPr="00350066">
        <w:rPr>
          <w:rFonts w:ascii="Times New Roman" w:hAnsi="Times New Roman" w:cs="Times New Roman"/>
          <w:color w:val="000000"/>
          <w:sz w:val="27"/>
          <w:szCs w:val="27"/>
        </w:rPr>
        <w:t>дня поступления от лиц, участвующих в деле, их представителей соответствующего заявления.</w:t>
      </w:r>
    </w:p>
    <w:p w:rsidR="00A87864" w:rsidRPr="00766F67" w:rsidP="00766F67" w14:paraId="50E30B32" w14:textId="685F5A7D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Решение может быть обжаловано в апелляционном порядке в течение месяца со дня принятия решения суда в окончательной форме в Нижневартовский городской суд ХМАО - Югры 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через мирового судью судебного участка № </w:t>
      </w:r>
      <w:r w:rsidR="00F12222">
        <w:rPr>
          <w:rFonts w:ascii="Times New Roman" w:eastAsia="Times New Roman" w:hAnsi="Times New Roman" w:cs="Times New Roman"/>
          <w:sz w:val="27"/>
          <w:szCs w:val="27"/>
          <w:lang w:eastAsia="ru-RU"/>
        </w:rPr>
        <w:t>1</w:t>
      </w:r>
      <w:r w:rsidRPr="00350066">
        <w:rPr>
          <w:rFonts w:ascii="Times New Roman" w:eastAsia="Times New Roman" w:hAnsi="Times New Roman" w:cs="Times New Roman"/>
          <w:sz w:val="27"/>
          <w:szCs w:val="27"/>
          <w:lang w:eastAsia="ru-RU"/>
        </w:rPr>
        <w:t>.</w:t>
      </w:r>
    </w:p>
    <w:p w:rsidR="00A87864" w:rsidRPr="00350066" w:rsidP="00A87864" w14:paraId="4EFFFAB9" w14:textId="0A0299C3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…</w:t>
      </w:r>
    </w:p>
    <w:p w:rsidR="00A46275" w:rsidRPr="00350066" w:rsidP="00D564D7" w14:paraId="7E6B83EA" w14:textId="2E2D264B">
      <w:pPr>
        <w:spacing w:after="0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50066">
        <w:rPr>
          <w:rFonts w:ascii="Times New Roman" w:hAnsi="Times New Roman" w:cs="Times New Roman"/>
          <w:sz w:val="27"/>
          <w:szCs w:val="27"/>
        </w:rPr>
        <w:t xml:space="preserve">Мировой судья </w:t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ab/>
      </w:r>
      <w:r w:rsidRPr="00350066">
        <w:rPr>
          <w:rFonts w:ascii="Times New Roman" w:hAnsi="Times New Roman" w:cs="Times New Roman"/>
          <w:sz w:val="27"/>
          <w:szCs w:val="27"/>
        </w:rPr>
        <w:t xml:space="preserve">            Л.И. Трифонова</w:t>
      </w:r>
    </w:p>
    <w:sectPr w:rsidSect="00766F67">
      <w:footerReference w:type="default" r:id="rId4"/>
      <w:pgSz w:w="11906" w:h="16838"/>
      <w:pgMar w:top="426" w:right="850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D68DC" w14:paraId="086132FE" w14:textId="77777777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B39"/>
    <w:rsid w:val="00011C38"/>
    <w:rsid w:val="00022D18"/>
    <w:rsid w:val="000906F8"/>
    <w:rsid w:val="00095F65"/>
    <w:rsid w:val="000C6878"/>
    <w:rsid w:val="000D5C05"/>
    <w:rsid w:val="000E67A3"/>
    <w:rsid w:val="000F3BB5"/>
    <w:rsid w:val="00106A9C"/>
    <w:rsid w:val="00131361"/>
    <w:rsid w:val="001776D2"/>
    <w:rsid w:val="001A41A7"/>
    <w:rsid w:val="001C64C5"/>
    <w:rsid w:val="00222708"/>
    <w:rsid w:val="00230A42"/>
    <w:rsid w:val="002C5079"/>
    <w:rsid w:val="002D68DC"/>
    <w:rsid w:val="002F0259"/>
    <w:rsid w:val="0034444C"/>
    <w:rsid w:val="00347625"/>
    <w:rsid w:val="00350066"/>
    <w:rsid w:val="00380471"/>
    <w:rsid w:val="0039604E"/>
    <w:rsid w:val="003D5213"/>
    <w:rsid w:val="003E25AE"/>
    <w:rsid w:val="003F636A"/>
    <w:rsid w:val="004375DC"/>
    <w:rsid w:val="004A0251"/>
    <w:rsid w:val="004F4651"/>
    <w:rsid w:val="00585559"/>
    <w:rsid w:val="0059186C"/>
    <w:rsid w:val="005923DA"/>
    <w:rsid w:val="005B4B25"/>
    <w:rsid w:val="00643362"/>
    <w:rsid w:val="006434DE"/>
    <w:rsid w:val="00674F64"/>
    <w:rsid w:val="0067713F"/>
    <w:rsid w:val="00687879"/>
    <w:rsid w:val="006A26CC"/>
    <w:rsid w:val="006C0B92"/>
    <w:rsid w:val="006C150B"/>
    <w:rsid w:val="006F7440"/>
    <w:rsid w:val="007208CE"/>
    <w:rsid w:val="007431A4"/>
    <w:rsid w:val="00766F67"/>
    <w:rsid w:val="007973B4"/>
    <w:rsid w:val="007D76B3"/>
    <w:rsid w:val="00812847"/>
    <w:rsid w:val="00855B92"/>
    <w:rsid w:val="00866081"/>
    <w:rsid w:val="008743C0"/>
    <w:rsid w:val="00877D15"/>
    <w:rsid w:val="00882639"/>
    <w:rsid w:val="00887834"/>
    <w:rsid w:val="008A07F8"/>
    <w:rsid w:val="008A10BD"/>
    <w:rsid w:val="008B37E9"/>
    <w:rsid w:val="008C784C"/>
    <w:rsid w:val="008F7D8B"/>
    <w:rsid w:val="009256AC"/>
    <w:rsid w:val="009279A3"/>
    <w:rsid w:val="00955AD5"/>
    <w:rsid w:val="00960B1C"/>
    <w:rsid w:val="009827DB"/>
    <w:rsid w:val="009D6210"/>
    <w:rsid w:val="009D6402"/>
    <w:rsid w:val="00A20D07"/>
    <w:rsid w:val="00A46275"/>
    <w:rsid w:val="00A87864"/>
    <w:rsid w:val="00B007C8"/>
    <w:rsid w:val="00B15C1B"/>
    <w:rsid w:val="00B266E0"/>
    <w:rsid w:val="00B51057"/>
    <w:rsid w:val="00B82B39"/>
    <w:rsid w:val="00B84A3D"/>
    <w:rsid w:val="00B9132A"/>
    <w:rsid w:val="00C22068"/>
    <w:rsid w:val="00C341B3"/>
    <w:rsid w:val="00C42ECE"/>
    <w:rsid w:val="00C903CE"/>
    <w:rsid w:val="00C9428E"/>
    <w:rsid w:val="00CA34A3"/>
    <w:rsid w:val="00CB1B4F"/>
    <w:rsid w:val="00CB7C39"/>
    <w:rsid w:val="00D24E18"/>
    <w:rsid w:val="00D33A53"/>
    <w:rsid w:val="00D46A7E"/>
    <w:rsid w:val="00D564D7"/>
    <w:rsid w:val="00D67C65"/>
    <w:rsid w:val="00D83B2C"/>
    <w:rsid w:val="00D93881"/>
    <w:rsid w:val="00D971C5"/>
    <w:rsid w:val="00DC4A3E"/>
    <w:rsid w:val="00DE1059"/>
    <w:rsid w:val="00E02EC0"/>
    <w:rsid w:val="00E05F3B"/>
    <w:rsid w:val="00E7622D"/>
    <w:rsid w:val="00E80AB0"/>
    <w:rsid w:val="00E94212"/>
    <w:rsid w:val="00EB2907"/>
    <w:rsid w:val="00EB3731"/>
    <w:rsid w:val="00EC030A"/>
    <w:rsid w:val="00F12222"/>
    <w:rsid w:val="00F33B94"/>
    <w:rsid w:val="00F70FAD"/>
    <w:rsid w:val="00F801EB"/>
    <w:rsid w:val="00FA3F76"/>
    <w:rsid w:val="00FC01C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1286E38-889D-40E9-9D3F-3D993B632F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F64"/>
    <w:pPr>
      <w:spacing w:after="200" w:line="240" w:lineRule="auto"/>
      <w:ind w:firstLine="709"/>
    </w:pPr>
    <w:rPr>
      <w:sz w:val="28"/>
      <w:szCs w:val="28"/>
    </w:rPr>
  </w:style>
  <w:style w:type="paragraph" w:styleId="Heading1">
    <w:name w:val="heading 1"/>
    <w:basedOn w:val="Normal"/>
    <w:next w:val="Normal"/>
    <w:link w:val="1"/>
    <w:uiPriority w:val="99"/>
    <w:qFormat/>
    <w:rsid w:val="00643362"/>
    <w:pPr>
      <w:widowControl w:val="0"/>
      <w:autoSpaceDE w:val="0"/>
      <w:autoSpaceDN w:val="0"/>
      <w:adjustRightInd w:val="0"/>
      <w:spacing w:before="108" w:after="108"/>
      <w:ind w:firstLine="0"/>
      <w:jc w:val="center"/>
      <w:outlineLvl w:val="0"/>
    </w:pPr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nippetequal">
    <w:name w:val="snippet_equal"/>
    <w:basedOn w:val="DefaultParagraphFont"/>
    <w:rsid w:val="00674F64"/>
  </w:style>
  <w:style w:type="character" w:styleId="Hyperlink">
    <w:name w:val="Hyperlink"/>
    <w:basedOn w:val="DefaultParagraphFont"/>
    <w:uiPriority w:val="99"/>
    <w:semiHidden/>
    <w:unhideWhenUsed/>
    <w:rsid w:val="001A41A7"/>
    <w:rPr>
      <w:color w:val="0000FF"/>
      <w:u w:val="single"/>
    </w:rPr>
  </w:style>
  <w:style w:type="character" w:customStyle="1" w:styleId="a">
    <w:name w:val="Гипертекстовая ссылка"/>
    <w:basedOn w:val="DefaultParagraphFont"/>
    <w:uiPriority w:val="99"/>
    <w:rsid w:val="001A41A7"/>
    <w:rPr>
      <w:rFonts w:ascii="Times New Roman" w:hAnsi="Times New Roman" w:cs="Times New Roman" w:hint="default"/>
      <w:b w:val="0"/>
      <w:bCs w:val="0"/>
      <w:color w:val="000000"/>
    </w:rPr>
  </w:style>
  <w:style w:type="paragraph" w:styleId="BodyTextIndent">
    <w:name w:val="Body Text Indent"/>
    <w:basedOn w:val="Normal"/>
    <w:link w:val="a0"/>
    <w:unhideWhenUsed/>
    <w:rsid w:val="008A10BD"/>
    <w:pPr>
      <w:spacing w:after="0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0">
    <w:name w:val="Основной текст с отступом Знак"/>
    <w:basedOn w:val="DefaultParagraphFont"/>
    <w:link w:val="BodyTextIndent"/>
    <w:rsid w:val="008A10B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Header">
    <w:name w:val="header"/>
    <w:basedOn w:val="Normal"/>
    <w:link w:val="a1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CA34A3"/>
    <w:rPr>
      <w:sz w:val="28"/>
      <w:szCs w:val="28"/>
    </w:rPr>
  </w:style>
  <w:style w:type="paragraph" w:styleId="Footer">
    <w:name w:val="footer"/>
    <w:basedOn w:val="Normal"/>
    <w:link w:val="a2"/>
    <w:uiPriority w:val="99"/>
    <w:unhideWhenUsed/>
    <w:rsid w:val="00CA34A3"/>
    <w:pPr>
      <w:tabs>
        <w:tab w:val="center" w:pos="4677"/>
        <w:tab w:val="right" w:pos="9355"/>
      </w:tabs>
      <w:spacing w:after="0"/>
    </w:pPr>
  </w:style>
  <w:style w:type="character" w:customStyle="1" w:styleId="a2">
    <w:name w:val="Нижний колонтитул Знак"/>
    <w:basedOn w:val="DefaultParagraphFont"/>
    <w:link w:val="Footer"/>
    <w:uiPriority w:val="99"/>
    <w:rsid w:val="00CA34A3"/>
    <w:rPr>
      <w:sz w:val="28"/>
      <w:szCs w:val="28"/>
    </w:rPr>
  </w:style>
  <w:style w:type="paragraph" w:styleId="BalloonText">
    <w:name w:val="Balloon Text"/>
    <w:basedOn w:val="Normal"/>
    <w:link w:val="a3"/>
    <w:uiPriority w:val="99"/>
    <w:semiHidden/>
    <w:unhideWhenUsed/>
    <w:rsid w:val="00CA34A3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CA34A3"/>
    <w:rPr>
      <w:rFonts w:ascii="Segoe UI" w:hAnsi="Segoe UI" w:cs="Segoe UI"/>
      <w:sz w:val="18"/>
      <w:szCs w:val="18"/>
    </w:rPr>
  </w:style>
  <w:style w:type="character" w:customStyle="1" w:styleId="1">
    <w:name w:val="Заголовок 1 Знак"/>
    <w:basedOn w:val="DefaultParagraphFont"/>
    <w:link w:val="Heading1"/>
    <w:uiPriority w:val="99"/>
    <w:rsid w:val="00643362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Title">
    <w:name w:val="Title"/>
    <w:basedOn w:val="Normal"/>
    <w:link w:val="a4"/>
    <w:qFormat/>
    <w:rsid w:val="00E80AB0"/>
    <w:pPr>
      <w:spacing w:after="0"/>
      <w:ind w:firstLine="90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DefaultParagraphFont"/>
    <w:link w:val="Title"/>
    <w:rsid w:val="00E80AB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